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Y="-1700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6E72C0" w:rsidTr="006E72C0">
        <w:tc>
          <w:tcPr>
            <w:tcW w:w="14560" w:type="dxa"/>
          </w:tcPr>
          <w:p w:rsidR="00C266E4" w:rsidRDefault="009405D8" w:rsidP="009405D8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 xml:space="preserve"> </w:t>
            </w:r>
          </w:p>
          <w:p w:rsidR="006E72C0" w:rsidRPr="00B62583" w:rsidRDefault="006E72C0" w:rsidP="009405D8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>Все участники похода должны быть ознакомлены с маршрутом и техникой безопасности.</w:t>
            </w:r>
          </w:p>
        </w:tc>
      </w:tr>
      <w:tr w:rsidR="006E72C0" w:rsidTr="006E72C0">
        <w:tc>
          <w:tcPr>
            <w:tcW w:w="14560" w:type="dxa"/>
          </w:tcPr>
          <w:p w:rsidR="006E72C0" w:rsidRPr="00B62583" w:rsidRDefault="006E72C0" w:rsidP="006E72C0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>Перед выходом на маршрут необходимо проверить исправность снаряжения. </w:t>
            </w:r>
          </w:p>
        </w:tc>
      </w:tr>
      <w:tr w:rsidR="006E72C0" w:rsidTr="006E72C0">
        <w:tc>
          <w:tcPr>
            <w:tcW w:w="14560" w:type="dxa"/>
          </w:tcPr>
          <w:p w:rsidR="006E72C0" w:rsidRPr="00B62583" w:rsidRDefault="006E72C0" w:rsidP="006E72C0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 xml:space="preserve">У группы должен быть руководитель </w:t>
            </w:r>
            <w:r>
              <w:rPr>
                <w:color w:val="000000"/>
                <w:sz w:val="48"/>
                <w:szCs w:val="48"/>
              </w:rPr>
              <w:t>.</w:t>
            </w:r>
          </w:p>
        </w:tc>
      </w:tr>
      <w:tr w:rsidR="006E72C0" w:rsidTr="006E72C0">
        <w:tc>
          <w:tcPr>
            <w:tcW w:w="14560" w:type="dxa"/>
          </w:tcPr>
          <w:p w:rsidR="006E72C0" w:rsidRPr="00B62583" w:rsidRDefault="006E72C0" w:rsidP="006E72C0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>Участники группы должны уметь плавать. </w:t>
            </w:r>
          </w:p>
        </w:tc>
      </w:tr>
      <w:tr w:rsidR="006E72C0" w:rsidTr="006E72C0">
        <w:tc>
          <w:tcPr>
            <w:tcW w:w="14560" w:type="dxa"/>
          </w:tcPr>
          <w:p w:rsidR="006E72C0" w:rsidRPr="00B62583" w:rsidRDefault="006E72C0" w:rsidP="00C266E4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>О замеченной опасности и препятствиях необходимо сигнализировать следующему судну поднятым флагом.</w:t>
            </w:r>
          </w:p>
        </w:tc>
      </w:tr>
      <w:tr w:rsidR="006E72C0" w:rsidTr="006E72C0">
        <w:tc>
          <w:tcPr>
            <w:tcW w:w="14560" w:type="dxa"/>
          </w:tcPr>
          <w:p w:rsidR="006E72C0" w:rsidRPr="00B62583" w:rsidRDefault="006E72C0" w:rsidP="006E72C0">
            <w:pPr>
              <w:pStyle w:val="a3"/>
              <w:shd w:val="clear" w:color="auto" w:fill="FFFFFF"/>
              <w:spacing w:after="240" w:line="360" w:lineRule="auto"/>
              <w:textAlignment w:val="top"/>
              <w:rPr>
                <w:color w:val="000000"/>
                <w:sz w:val="48"/>
                <w:szCs w:val="48"/>
              </w:rPr>
            </w:pPr>
            <w:r w:rsidRPr="00B62583">
              <w:rPr>
                <w:color w:val="000000"/>
                <w:sz w:val="48"/>
                <w:szCs w:val="48"/>
              </w:rPr>
              <w:t>Во время движения можно вставать в полный рост, переходить с одного места на другое без команды руководителя или его заместителя.</w:t>
            </w:r>
          </w:p>
        </w:tc>
      </w:tr>
      <w:tr w:rsidR="006E72C0" w:rsidTr="006E72C0">
        <w:tc>
          <w:tcPr>
            <w:tcW w:w="14560" w:type="dxa"/>
          </w:tcPr>
          <w:p w:rsidR="006E72C0" w:rsidRPr="00B62583" w:rsidRDefault="006E72C0" w:rsidP="006E72C0">
            <w:pPr>
              <w:spacing w:line="36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 w:rsidRPr="00B62583"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  <w:lastRenderedPageBreak/>
              <w:t>Запрещается бросать в лесу горящие спички и оставлять костры без присмотра.</w:t>
            </w:r>
          </w:p>
        </w:tc>
      </w:tr>
      <w:tr w:rsidR="006E72C0" w:rsidTr="006E72C0">
        <w:tc>
          <w:tcPr>
            <w:tcW w:w="14560" w:type="dxa"/>
          </w:tcPr>
          <w:p w:rsidR="006E72C0" w:rsidRDefault="006E72C0" w:rsidP="006E72C0">
            <w:pPr>
              <w:spacing w:line="360" w:lineRule="auto"/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  <w:t>Если вы увидели тонущего человека, немедленно позвоните в службу спасения по телефону 112.</w:t>
            </w:r>
          </w:p>
        </w:tc>
      </w:tr>
      <w:tr w:rsidR="00C266E4" w:rsidTr="006E72C0">
        <w:tc>
          <w:tcPr>
            <w:tcW w:w="14560" w:type="dxa"/>
          </w:tcPr>
          <w:p w:rsidR="00C266E4" w:rsidRPr="00B62583" w:rsidRDefault="00C266E4" w:rsidP="00C266E4">
            <w:pPr>
              <w:spacing w:line="36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 w:rsidRPr="00B62583"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  <w:t>Запрещается бросать в лесу горящие спички и оставлять костры без присмотра.</w:t>
            </w:r>
          </w:p>
        </w:tc>
      </w:tr>
      <w:tr w:rsidR="00C266E4" w:rsidTr="006E72C0">
        <w:tc>
          <w:tcPr>
            <w:tcW w:w="14560" w:type="dxa"/>
          </w:tcPr>
          <w:p w:rsidR="00C266E4" w:rsidRDefault="00C266E4" w:rsidP="00C266E4">
            <w:pPr>
              <w:spacing w:line="360" w:lineRule="auto"/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  <w:t>Если вы увидели тонущего человека, немедленно позвоните в службу спасения по телефону 112.</w:t>
            </w:r>
          </w:p>
        </w:tc>
      </w:tr>
      <w:tr w:rsidR="00C266E4" w:rsidTr="006E72C0">
        <w:tc>
          <w:tcPr>
            <w:tcW w:w="14560" w:type="dxa"/>
          </w:tcPr>
          <w:p w:rsidR="00C266E4" w:rsidRPr="00B62583" w:rsidRDefault="00C266E4" w:rsidP="00C266E4">
            <w:pPr>
              <w:spacing w:line="360" w:lineRule="auto"/>
              <w:rPr>
                <w:rFonts w:ascii="Times New Roman" w:hAnsi="Times New Roman" w:cs="Times New Roman"/>
                <w:sz w:val="48"/>
                <w:szCs w:val="48"/>
              </w:rPr>
            </w:pPr>
            <w:bookmarkStart w:id="0" w:name="_GoBack"/>
            <w:bookmarkEnd w:id="0"/>
            <w:r w:rsidRPr="00B62583"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  <w:t>Запрещается бросать в лесу горящие спички и оставлять костры без присмотра.</w:t>
            </w:r>
          </w:p>
        </w:tc>
      </w:tr>
      <w:tr w:rsidR="00C266E4" w:rsidTr="006E72C0">
        <w:tc>
          <w:tcPr>
            <w:tcW w:w="14560" w:type="dxa"/>
          </w:tcPr>
          <w:p w:rsidR="00C266E4" w:rsidRDefault="00C266E4" w:rsidP="00C266E4">
            <w:pPr>
              <w:spacing w:line="360" w:lineRule="auto"/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48"/>
                <w:szCs w:val="48"/>
                <w:shd w:val="clear" w:color="auto" w:fill="FFFFFF"/>
              </w:rPr>
              <w:lastRenderedPageBreak/>
              <w:t>8.Если вы увидели тонущего человека, немедленно позвоните в службу спасения по телефону 112.</w:t>
            </w:r>
          </w:p>
        </w:tc>
      </w:tr>
    </w:tbl>
    <w:p w:rsidR="009F7A8B" w:rsidRDefault="009F7A8B" w:rsidP="00DA4D66">
      <w:pPr>
        <w:rPr>
          <w:rFonts w:ascii="Times New Roman" w:hAnsi="Times New Roman" w:cs="Times New Roman"/>
          <w:sz w:val="48"/>
          <w:szCs w:val="48"/>
        </w:rPr>
      </w:pPr>
    </w:p>
    <w:p w:rsidR="00C266E4" w:rsidRDefault="00C266E4" w:rsidP="00DA4D66">
      <w:pPr>
        <w:rPr>
          <w:rFonts w:ascii="Times New Roman" w:hAnsi="Times New Roman" w:cs="Times New Roman"/>
          <w:sz w:val="48"/>
          <w:szCs w:val="48"/>
        </w:rPr>
      </w:pPr>
    </w:p>
    <w:p w:rsidR="005B2C48" w:rsidRPr="009F7A8B" w:rsidRDefault="005B2C48" w:rsidP="009F7A8B">
      <w:pPr>
        <w:spacing w:line="360" w:lineRule="auto"/>
        <w:rPr>
          <w:rFonts w:ascii="Times New Roman" w:hAnsi="Times New Roman" w:cs="Times New Roman"/>
          <w:sz w:val="48"/>
          <w:szCs w:val="48"/>
        </w:rPr>
      </w:pPr>
    </w:p>
    <w:sectPr w:rsidR="005B2C48" w:rsidRPr="009F7A8B" w:rsidSect="005F5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46808"/>
    <w:multiLevelType w:val="multilevel"/>
    <w:tmpl w:val="84147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8B"/>
    <w:rsid w:val="0059648B"/>
    <w:rsid w:val="005A22A8"/>
    <w:rsid w:val="005B2C48"/>
    <w:rsid w:val="005F504C"/>
    <w:rsid w:val="006E72C0"/>
    <w:rsid w:val="009405D8"/>
    <w:rsid w:val="009F7A8B"/>
    <w:rsid w:val="00C266E4"/>
    <w:rsid w:val="00DA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D4FE"/>
  <w15:chartTrackingRefBased/>
  <w15:docId w15:val="{7E178CE3-900A-4FE4-8525-4E38E375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F7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7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E1C15-457C-4653-807A-A849F621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Admin-113</dc:creator>
  <cp:keywords/>
  <dc:description/>
  <cp:lastModifiedBy>Admin-113</cp:lastModifiedBy>
  <cp:revision>9</cp:revision>
  <cp:lastPrinted>2024-02-26T13:41:00Z</cp:lastPrinted>
  <dcterms:created xsi:type="dcterms:W3CDTF">2024-02-16T07:34:00Z</dcterms:created>
  <dcterms:modified xsi:type="dcterms:W3CDTF">2024-02-26T13:42:00Z</dcterms:modified>
</cp:coreProperties>
</file>